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8699" w14:textId="77777777" w:rsidR="0086375C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0E986A69" w14:textId="77777777" w:rsidR="0086375C" w:rsidRDefault="0086375C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86375C" w14:paraId="2E15D8E7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0836F4EC" w14:textId="77777777" w:rsidR="0086375C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3F5EACBE" w14:textId="4F3EE631" w:rsidR="0086375C" w:rsidRDefault="009E219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885661" wp14:editId="3B11BEBE">
                  <wp:extent cx="1334135" cy="2001520"/>
                  <wp:effectExtent l="0" t="0" r="0" b="0"/>
                  <wp:docPr id="4810132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13231" name="图片 48101323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200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75C" w14:paraId="4242344F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172EF4A1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7F6B8EBD" w14:textId="52040957" w:rsidR="0086375C" w:rsidRDefault="00C511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Yuze Bao</w:t>
            </w:r>
          </w:p>
        </w:tc>
        <w:tc>
          <w:tcPr>
            <w:tcW w:w="2127" w:type="dxa"/>
            <w:vAlign w:val="center"/>
          </w:tcPr>
          <w:p w14:paraId="5C4FE916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00ADD7B9" w14:textId="3448F294" w:rsidR="0086375C" w:rsidRDefault="00C51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283988CF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4351EF42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0DD8824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4DBC892C" w14:textId="11FDBDF3" w:rsidR="0086375C" w:rsidRDefault="00C51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Professor</w:t>
            </w:r>
          </w:p>
        </w:tc>
        <w:tc>
          <w:tcPr>
            <w:tcW w:w="2111" w:type="dxa"/>
            <w:vMerge/>
          </w:tcPr>
          <w:p w14:paraId="54E72A63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1DE7FF7C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395481E8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7A086D55" w14:textId="1CA5A466" w:rsidR="0086375C" w:rsidRDefault="00C51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Marketing</w:t>
            </w:r>
          </w:p>
        </w:tc>
        <w:tc>
          <w:tcPr>
            <w:tcW w:w="2111" w:type="dxa"/>
            <w:vMerge/>
          </w:tcPr>
          <w:p w14:paraId="30573DBB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3C22D097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6840F5A3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1F1C53E5" w14:textId="45DDF545" w:rsidR="0086375C" w:rsidRDefault="00C51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davidpao@mail.hzau.edu.cn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2111" w:type="dxa"/>
            <w:vMerge/>
          </w:tcPr>
          <w:p w14:paraId="1CCB3E54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3E360A04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EA913EA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576DB06D" w14:textId="15250194" w:rsidR="0086375C" w:rsidRDefault="00C511FF">
            <w:pPr>
              <w:jc w:val="center"/>
              <w:rPr>
                <w:sz w:val="24"/>
              </w:rPr>
            </w:pPr>
            <w:r w:rsidRPr="00C511FF">
              <w:rPr>
                <w:sz w:val="24"/>
              </w:rPr>
              <w:t>No1, Shizishan Street, Hongshan District, Wuhan, Hubei Province, P. R. China 430070</w:t>
            </w:r>
          </w:p>
        </w:tc>
        <w:tc>
          <w:tcPr>
            <w:tcW w:w="2111" w:type="dxa"/>
            <w:vMerge/>
          </w:tcPr>
          <w:p w14:paraId="26163D2F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51E51780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A2B2268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23D3B94A" w14:textId="77777777" w:rsidR="0086375C" w:rsidRDefault="0086375C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C7806A1" w14:textId="77777777" w:rsidR="008637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73A3118C" w14:textId="77777777" w:rsidR="0086375C" w:rsidRDefault="0086375C">
            <w:pPr>
              <w:jc w:val="center"/>
              <w:rPr>
                <w:sz w:val="24"/>
              </w:rPr>
            </w:pPr>
          </w:p>
        </w:tc>
      </w:tr>
      <w:tr w:rsidR="0086375C" w14:paraId="52812757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CC37C37" w14:textId="77777777" w:rsidR="0086375C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86375C" w14:paraId="0747279F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3FCF1AE2" w14:textId="2EB20A7C" w:rsidR="0086375C" w:rsidRDefault="00F730A4">
            <w:pPr>
              <w:spacing w:line="240" w:lineRule="atLeast"/>
              <w:ind w:left="476"/>
              <w:rPr>
                <w:sz w:val="24"/>
              </w:rPr>
            </w:pPr>
            <w:r w:rsidRPr="00F730A4">
              <w:rPr>
                <w:sz w:val="24"/>
              </w:rPr>
              <w:t>Enterprise Strategy and Social Innovation</w:t>
            </w:r>
          </w:p>
        </w:tc>
      </w:tr>
      <w:tr w:rsidR="0086375C" w14:paraId="3BF3957D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FC7B83B" w14:textId="77777777" w:rsidR="0086375C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86375C" w14:paraId="34736F04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5D4ED62A" w14:textId="0B382C05" w:rsidR="000067AF" w:rsidRDefault="000067AF" w:rsidP="000067AF">
            <w:pPr>
              <w:pStyle w:val="a9"/>
              <w:ind w:left="420" w:firstLineChars="0" w:firstLine="0"/>
              <w:rPr>
                <w:sz w:val="24"/>
              </w:rPr>
            </w:pPr>
            <w:r w:rsidRPr="000067AF">
              <w:rPr>
                <w:sz w:val="24"/>
              </w:rPr>
              <w:t>Council Member</w:t>
            </w:r>
            <w:r w:rsidR="00502181">
              <w:rPr>
                <w:rFonts w:hint="eastAsia"/>
                <w:sz w:val="24"/>
              </w:rPr>
              <w:t xml:space="preserve">, </w:t>
            </w:r>
            <w:r w:rsidRPr="000067AF">
              <w:rPr>
                <w:sz w:val="24"/>
              </w:rPr>
              <w:t>China Marketing Association of University</w:t>
            </w:r>
          </w:p>
          <w:p w14:paraId="6ACE5796" w14:textId="17C4E025" w:rsidR="0086375C" w:rsidRDefault="000067AF" w:rsidP="000067AF">
            <w:pPr>
              <w:pStyle w:val="a9"/>
              <w:ind w:left="420" w:firstLineChars="0" w:firstLine="0"/>
              <w:rPr>
                <w:sz w:val="24"/>
              </w:rPr>
            </w:pPr>
            <w:r w:rsidRPr="000067AF">
              <w:rPr>
                <w:sz w:val="24"/>
              </w:rPr>
              <w:t>Executive Secretary</w:t>
            </w:r>
            <w:r w:rsidR="00502181">
              <w:rPr>
                <w:rFonts w:hint="eastAsia"/>
                <w:sz w:val="24"/>
              </w:rPr>
              <w:t xml:space="preserve">, </w:t>
            </w:r>
            <w:r w:rsidRPr="000067AF">
              <w:rPr>
                <w:sz w:val="24"/>
              </w:rPr>
              <w:t>Hubei Provincial Society for Soft Science Research in Rural Areas</w:t>
            </w:r>
          </w:p>
          <w:p w14:paraId="236D9D52" w14:textId="04FD63FB" w:rsidR="00502181" w:rsidRDefault="00502181" w:rsidP="000067AF">
            <w:pPr>
              <w:pStyle w:val="a9"/>
              <w:ind w:left="420" w:firstLineChars="0" w:firstLine="0"/>
              <w:rPr>
                <w:sz w:val="24"/>
              </w:rPr>
            </w:pPr>
            <w:r w:rsidRPr="00502181">
              <w:rPr>
                <w:sz w:val="24"/>
              </w:rPr>
              <w:t>Executive Council Member, Hubei Provincial Marketing Association</w:t>
            </w:r>
            <w:r w:rsidRPr="00502181">
              <w:rPr>
                <w:sz w:val="24"/>
              </w:rPr>
              <w:t xml:space="preserve"> </w:t>
            </w:r>
          </w:p>
          <w:p w14:paraId="0ABA9F06" w14:textId="0C2A4551" w:rsidR="000067AF" w:rsidRDefault="00502181" w:rsidP="000067AF">
            <w:pPr>
              <w:pStyle w:val="a9"/>
              <w:ind w:left="420" w:firstLineChars="0" w:firstLine="0"/>
              <w:rPr>
                <w:sz w:val="24"/>
              </w:rPr>
            </w:pPr>
            <w:r w:rsidRPr="00502181">
              <w:rPr>
                <w:sz w:val="24"/>
              </w:rPr>
              <w:t>Standing Council Member</w:t>
            </w:r>
            <w:r>
              <w:rPr>
                <w:rFonts w:hint="eastAsia"/>
                <w:sz w:val="24"/>
              </w:rPr>
              <w:t xml:space="preserve">, </w:t>
            </w:r>
            <w:r w:rsidRPr="00502181">
              <w:rPr>
                <w:sz w:val="24"/>
              </w:rPr>
              <w:t>Hubei Society for Technical Economics and Management Modernization</w:t>
            </w:r>
          </w:p>
        </w:tc>
      </w:tr>
      <w:tr w:rsidR="0086375C" w14:paraId="228BABFF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B76AB05" w14:textId="77777777" w:rsidR="0086375C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86375C" w14:paraId="5DB8A942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63520C8F" w14:textId="639B8F3A" w:rsidR="000067AF" w:rsidRDefault="000067AF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</w:p>
        </w:tc>
      </w:tr>
      <w:tr w:rsidR="0086375C" w14:paraId="54837A7E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042249E" w14:textId="77777777" w:rsidR="0086375C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86375C" w14:paraId="2B194284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4633AE81" w14:textId="77777777" w:rsidR="00C511FF" w:rsidRPr="000E75EC" w:rsidRDefault="00C511FF" w:rsidP="00C511FF">
            <w:pPr>
              <w:spacing w:line="360" w:lineRule="auto"/>
              <w:rPr>
                <w:rFonts w:eastAsia="Cambria-Bold"/>
                <w:b/>
                <w:bCs/>
                <w:kern w:val="0"/>
                <w:sz w:val="24"/>
                <w:u w:val="single"/>
              </w:rPr>
            </w:pPr>
            <w:r w:rsidRPr="000E75EC">
              <w:rPr>
                <w:rFonts w:eastAsia="Cambria-Bold"/>
                <w:b/>
                <w:bCs/>
                <w:kern w:val="0"/>
                <w:sz w:val="24"/>
                <w:u w:val="single"/>
              </w:rPr>
              <w:t>EDUCATION</w:t>
            </w:r>
          </w:p>
          <w:p w14:paraId="47BA580A" w14:textId="77777777" w:rsidR="00C511FF" w:rsidRPr="000E75EC" w:rsidRDefault="00C511FF" w:rsidP="00C511FF">
            <w:pPr>
              <w:spacing w:line="360" w:lineRule="auto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Ph.D. September 2006-July 2010</w:t>
            </w:r>
          </w:p>
          <w:p w14:paraId="52D054EB" w14:textId="77777777" w:rsidR="00C511FF" w:rsidRPr="000E75EC" w:rsidRDefault="00C511FF" w:rsidP="00C511FF">
            <w:pPr>
              <w:spacing w:line="360" w:lineRule="auto"/>
              <w:ind w:firstLineChars="200" w:firstLine="480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Major: Enterprise Management, Wuhan University, China</w:t>
            </w:r>
          </w:p>
          <w:p w14:paraId="1D569AAF" w14:textId="77777777" w:rsidR="00C511FF" w:rsidRPr="000E75EC" w:rsidRDefault="00C511FF" w:rsidP="00C511FF">
            <w:pPr>
              <w:spacing w:line="360" w:lineRule="auto"/>
              <w:ind w:firstLineChars="200" w:firstLine="480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Title of Thesis: Enterprise Upgrading in Technological Capabilities Perspective and the Context of Global Value Chain——Theoretical Analysis and Empirical Research Based on</w:t>
            </w:r>
            <w:r w:rsidRPr="000E75EC">
              <w:rPr>
                <w:rFonts w:eastAsia="Cambria-Bold" w:hint="eastAsia"/>
                <w:bCs/>
                <w:kern w:val="0"/>
                <w:sz w:val="24"/>
              </w:rPr>
              <w:t xml:space="preserve"> </w:t>
            </w:r>
            <w:r w:rsidRPr="000E75EC">
              <w:rPr>
                <w:rFonts w:eastAsia="Cambria-Bold"/>
                <w:bCs/>
                <w:kern w:val="0"/>
                <w:sz w:val="24"/>
              </w:rPr>
              <w:t>Vegetable Industry in China</w:t>
            </w:r>
          </w:p>
          <w:p w14:paraId="1E78E0DA" w14:textId="77777777" w:rsidR="00C511FF" w:rsidRPr="000E75EC" w:rsidRDefault="00C511FF" w:rsidP="00C511FF">
            <w:pPr>
              <w:spacing w:line="360" w:lineRule="auto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M.S. September1999-July 2002</w:t>
            </w:r>
          </w:p>
          <w:p w14:paraId="1E56C44B" w14:textId="77777777" w:rsidR="00C511FF" w:rsidRPr="000E75EC" w:rsidRDefault="00C511FF" w:rsidP="00C511FF">
            <w:pPr>
              <w:spacing w:line="360" w:lineRule="auto"/>
              <w:ind w:firstLineChars="200" w:firstLine="480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Major: Enterprise Management, Wuhan University, China</w:t>
            </w:r>
          </w:p>
          <w:p w14:paraId="01B53476" w14:textId="77777777" w:rsidR="00C511FF" w:rsidRPr="000E75EC" w:rsidRDefault="00C511FF" w:rsidP="00C511FF">
            <w:pPr>
              <w:spacing w:line="360" w:lineRule="auto"/>
              <w:ind w:firstLineChars="200" w:firstLine="480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lastRenderedPageBreak/>
              <w:t>Title of thesis: The Study on Capability-based Strategic Synergy</w:t>
            </w:r>
          </w:p>
          <w:p w14:paraId="1FAA43B9" w14:textId="77777777" w:rsidR="00C511FF" w:rsidRPr="000E75EC" w:rsidRDefault="00C511FF" w:rsidP="00C511FF">
            <w:pPr>
              <w:spacing w:line="360" w:lineRule="auto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B.S. September1991-July 1995</w:t>
            </w:r>
          </w:p>
          <w:p w14:paraId="61F4D42B" w14:textId="77777777" w:rsidR="00C511FF" w:rsidRPr="000E75EC" w:rsidRDefault="00C511FF" w:rsidP="00C511FF">
            <w:pPr>
              <w:spacing w:line="360" w:lineRule="auto"/>
              <w:ind w:firstLineChars="200" w:firstLine="480"/>
              <w:rPr>
                <w:rFonts w:eastAsia="Cambria-Bold"/>
                <w:bCs/>
                <w:kern w:val="0"/>
                <w:sz w:val="24"/>
              </w:rPr>
            </w:pPr>
            <w:r w:rsidRPr="000E75EC">
              <w:rPr>
                <w:rFonts w:eastAsia="Cambria-Bold"/>
                <w:bCs/>
                <w:kern w:val="0"/>
                <w:sz w:val="24"/>
              </w:rPr>
              <w:t>Major: Administration of Industry and Commerce, Wuhan University, China</w:t>
            </w:r>
          </w:p>
          <w:p w14:paraId="52FF1D59" w14:textId="77777777" w:rsidR="0086375C" w:rsidRPr="00C511FF" w:rsidRDefault="0086375C">
            <w:pPr>
              <w:pStyle w:val="a9"/>
              <w:ind w:left="420" w:firstLineChars="0" w:firstLine="0"/>
              <w:rPr>
                <w:sz w:val="24"/>
              </w:rPr>
            </w:pPr>
          </w:p>
          <w:p w14:paraId="2015B68D" w14:textId="734A4668" w:rsidR="0086375C" w:rsidRPr="00C511FF" w:rsidRDefault="00C511FF" w:rsidP="00C511FF">
            <w:pPr>
              <w:spacing w:line="360" w:lineRule="auto"/>
              <w:rPr>
                <w:rFonts w:eastAsia="Cambria-Bold"/>
                <w:b/>
                <w:bCs/>
                <w:kern w:val="0"/>
                <w:sz w:val="24"/>
                <w:u w:val="single"/>
              </w:rPr>
            </w:pPr>
            <w:r w:rsidRPr="00C511FF">
              <w:rPr>
                <w:rFonts w:eastAsia="Cambria-Bold"/>
                <w:b/>
                <w:bCs/>
                <w:kern w:val="0"/>
                <w:sz w:val="24"/>
                <w:u w:val="single"/>
              </w:rPr>
              <w:t>Working Experience</w:t>
            </w:r>
          </w:p>
          <w:p w14:paraId="7C09032E" w14:textId="1B9FA33D" w:rsidR="0086375C" w:rsidRPr="00C511FF" w:rsidRDefault="00C511FF" w:rsidP="00C511FF">
            <w:pPr>
              <w:rPr>
                <w:rFonts w:hint="eastAsia"/>
                <w:sz w:val="24"/>
              </w:rPr>
            </w:pPr>
            <w:r w:rsidRPr="00C511FF">
              <w:rPr>
                <w:rFonts w:hint="eastAsia"/>
                <w:sz w:val="24"/>
              </w:rPr>
              <w:t xml:space="preserve">Visiting Scholar: </w:t>
            </w:r>
            <w:r w:rsidR="00F730A4" w:rsidRPr="00F730A4">
              <w:rPr>
                <w:sz w:val="24"/>
              </w:rPr>
              <w:t>October</w:t>
            </w:r>
            <w:r w:rsidR="00F730A4">
              <w:rPr>
                <w:rFonts w:hint="eastAsia"/>
                <w:sz w:val="24"/>
              </w:rPr>
              <w:t xml:space="preserve"> 2018</w:t>
            </w:r>
            <w:r w:rsidR="00F730A4" w:rsidRPr="00F730A4">
              <w:rPr>
                <w:sz w:val="24"/>
              </w:rPr>
              <w:t>-</w:t>
            </w:r>
            <w:r w:rsidR="00F730A4">
              <w:t xml:space="preserve"> </w:t>
            </w:r>
            <w:r w:rsidR="00F730A4" w:rsidRPr="00F730A4">
              <w:rPr>
                <w:sz w:val="24"/>
              </w:rPr>
              <w:t>January 20</w:t>
            </w:r>
            <w:r w:rsidR="00F730A4">
              <w:rPr>
                <w:rFonts w:hint="eastAsia"/>
                <w:sz w:val="24"/>
              </w:rPr>
              <w:t xml:space="preserve">20 </w:t>
            </w:r>
          </w:p>
          <w:p w14:paraId="5273B021" w14:textId="77777777" w:rsidR="0086375C" w:rsidRDefault="00F730A4">
            <w:pPr>
              <w:pStyle w:val="a9"/>
              <w:ind w:left="42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Department of Marketing, DePaul University, USA</w:t>
            </w:r>
          </w:p>
          <w:p w14:paraId="00CBF240" w14:textId="52FE98CD" w:rsidR="0080461E" w:rsidRDefault="0080461E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</w:p>
        </w:tc>
      </w:tr>
      <w:tr w:rsidR="0086375C" w14:paraId="03EE6C4D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3197D74" w14:textId="77777777" w:rsidR="0086375C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Publications</w:t>
            </w:r>
          </w:p>
        </w:tc>
      </w:tr>
      <w:tr w:rsidR="0086375C" w14:paraId="3B3291A8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21C0011F" w14:textId="6A2DE0CC" w:rsidR="00502181" w:rsidRDefault="00502181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Tan Liwen, Liu Linqing, Bao Yuze. </w:t>
            </w:r>
            <w:r w:rsidR="0033690D">
              <w:rPr>
                <w:rFonts w:hint="eastAsia"/>
                <w:sz w:val="24"/>
              </w:rPr>
              <w:t>Research on Development of Chinese Managenment Scinece since Reform and Opening-up[M]. Beijing: Renmin Press, 2021.</w:t>
            </w:r>
          </w:p>
          <w:p w14:paraId="7D5E7086" w14:textId="792529C2" w:rsidR="0086375C" w:rsidRDefault="00502181">
            <w:pPr>
              <w:spacing w:after="48" w:line="440" w:lineRule="atLeast"/>
              <w:outlineLvl w:val="0"/>
              <w:rPr>
                <w:sz w:val="24"/>
              </w:rPr>
            </w:pPr>
            <w:r w:rsidRPr="00502181">
              <w:rPr>
                <w:sz w:val="24"/>
              </w:rPr>
              <w:t>Li Wanjun, Bao Yuze, Li Yanjun</w:t>
            </w:r>
            <w:r>
              <w:rPr>
                <w:rFonts w:hint="eastAsia"/>
                <w:sz w:val="24"/>
              </w:rPr>
              <w:t xml:space="preserve">. </w:t>
            </w:r>
            <w:r w:rsidRPr="00502181">
              <w:rPr>
                <w:sz w:val="24"/>
              </w:rPr>
              <w:t>Does Commercialization of GM Staple Food Crops Affect China's Economic Security———The Revelation Based on Comparative Analysis of China, the U. S. and India</w:t>
            </w:r>
            <w:r>
              <w:rPr>
                <w:rFonts w:hint="eastAsia"/>
                <w:sz w:val="24"/>
              </w:rPr>
              <w:t xml:space="preserve"> [J]. Forun on Science and Technology in China. 2022(11).</w:t>
            </w:r>
          </w:p>
          <w:p w14:paraId="7C189906" w14:textId="77777777" w:rsidR="00502181" w:rsidRDefault="0033690D">
            <w:pPr>
              <w:spacing w:after="48" w:line="440" w:lineRule="atLeast"/>
              <w:outlineLvl w:val="0"/>
              <w:rPr>
                <w:sz w:val="24"/>
              </w:rPr>
            </w:pPr>
            <w:r w:rsidRPr="0033690D"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ao</w:t>
            </w:r>
            <w:r w:rsidRPr="0033690D">
              <w:rPr>
                <w:sz w:val="24"/>
              </w:rPr>
              <w:t xml:space="preserve"> Yuze, G</w:t>
            </w:r>
            <w:r>
              <w:rPr>
                <w:rFonts w:hint="eastAsia"/>
                <w:sz w:val="24"/>
              </w:rPr>
              <w:t>ao</w:t>
            </w:r>
            <w:r w:rsidRPr="0033690D">
              <w:rPr>
                <w:sz w:val="24"/>
              </w:rPr>
              <w:t xml:space="preserve"> Danyang, W</w:t>
            </w:r>
            <w:r>
              <w:rPr>
                <w:rFonts w:hint="eastAsia"/>
                <w:sz w:val="24"/>
              </w:rPr>
              <w:t>ang</w:t>
            </w:r>
            <w:r w:rsidRPr="0033690D">
              <w:rPr>
                <w:sz w:val="24"/>
              </w:rPr>
              <w:t xml:space="preserve"> Meijuan, T</w:t>
            </w:r>
            <w:r>
              <w:rPr>
                <w:rFonts w:hint="eastAsia"/>
                <w:sz w:val="24"/>
              </w:rPr>
              <w:t>an</w:t>
            </w:r>
            <w:r w:rsidRPr="0033690D">
              <w:rPr>
                <w:sz w:val="24"/>
              </w:rPr>
              <w:t xml:space="preserve"> Liwen. Interpretation and Reconstruction of Management Thought’s Diffusion — A Case Study on Diffusion of Total Quality Management in China[J]. Chinese Journal of Management,2017,14(07)</w:t>
            </w:r>
            <w:r>
              <w:rPr>
                <w:rFonts w:hint="eastAsia"/>
                <w:sz w:val="24"/>
              </w:rPr>
              <w:t>.</w:t>
            </w:r>
          </w:p>
          <w:p w14:paraId="43156504" w14:textId="77777777" w:rsidR="0033690D" w:rsidRDefault="0033690D">
            <w:pPr>
              <w:spacing w:after="48" w:line="440" w:lineRule="atLeast"/>
              <w:outlineLvl w:val="0"/>
              <w:rPr>
                <w:sz w:val="24"/>
              </w:rPr>
            </w:pPr>
            <w:r w:rsidRPr="0033690D"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ao</w:t>
            </w:r>
            <w:r w:rsidRPr="0033690D">
              <w:rPr>
                <w:sz w:val="24"/>
              </w:rPr>
              <w:t xml:space="preserve"> Yuze, T</w:t>
            </w:r>
            <w:r>
              <w:rPr>
                <w:rFonts w:hint="eastAsia"/>
                <w:sz w:val="24"/>
              </w:rPr>
              <w:t>an</w:t>
            </w:r>
            <w:r w:rsidRPr="0033690D">
              <w:rPr>
                <w:sz w:val="24"/>
              </w:rPr>
              <w:t xml:space="preserve"> Liwen, X</w:t>
            </w:r>
            <w:r>
              <w:rPr>
                <w:rFonts w:hint="eastAsia"/>
                <w:sz w:val="24"/>
              </w:rPr>
              <w:t>u</w:t>
            </w:r>
            <w:r w:rsidRPr="0033690D">
              <w:rPr>
                <w:sz w:val="24"/>
              </w:rPr>
              <w:t xml:space="preserve"> Xin. Management Innovation Realization Mechanism Based on the Development of Chinese Management Thought since the Reform and Opening up[J]. Chinese Journal of Management, 2014,11(10)</w:t>
            </w:r>
            <w:r>
              <w:rPr>
                <w:rFonts w:hint="eastAsia"/>
                <w:sz w:val="24"/>
              </w:rPr>
              <w:t>.</w:t>
            </w:r>
          </w:p>
          <w:p w14:paraId="6CBD74B1" w14:textId="2C7562A9" w:rsidR="0033690D" w:rsidRDefault="0033690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33690D"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ao</w:t>
            </w:r>
            <w:r w:rsidRPr="0033690D">
              <w:rPr>
                <w:sz w:val="24"/>
              </w:rPr>
              <w:t xml:space="preserve"> Yuze. Enterprise Upgrading in Technological Capabilities Perspective and the Context of Global Value Chain[M]. Beijing: Science Press:201</w:t>
            </w:r>
            <w:r>
              <w:rPr>
                <w:rFonts w:hint="eastAsia"/>
                <w:sz w:val="24"/>
              </w:rPr>
              <w:t>2</w:t>
            </w:r>
            <w:r w:rsidRPr="0033690D">
              <w:rPr>
                <w:sz w:val="24"/>
              </w:rPr>
              <w:t>.</w:t>
            </w:r>
          </w:p>
        </w:tc>
      </w:tr>
    </w:tbl>
    <w:p w14:paraId="1E0AA76F" w14:textId="77777777" w:rsidR="0086375C" w:rsidRDefault="0086375C"/>
    <w:sectPr w:rsidR="0086375C">
      <w:headerReference w:type="default" r:id="rId7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BD0A" w14:textId="77777777" w:rsidR="00CB658F" w:rsidRDefault="00CB658F">
      <w:r>
        <w:separator/>
      </w:r>
    </w:p>
  </w:endnote>
  <w:endnote w:type="continuationSeparator" w:id="0">
    <w:p w14:paraId="3177BA1A" w14:textId="77777777" w:rsidR="00CB658F" w:rsidRDefault="00CB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B20C" w14:textId="77777777" w:rsidR="00CB658F" w:rsidRDefault="00CB658F">
      <w:r>
        <w:separator/>
      </w:r>
    </w:p>
  </w:footnote>
  <w:footnote w:type="continuationSeparator" w:id="0">
    <w:p w14:paraId="7BEFA23E" w14:textId="77777777" w:rsidR="00CB658F" w:rsidRDefault="00CB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77D" w14:textId="77777777" w:rsidR="0086375C" w:rsidRDefault="0086375C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0067AF"/>
    <w:rsid w:val="001A5412"/>
    <w:rsid w:val="001F3C18"/>
    <w:rsid w:val="0033690D"/>
    <w:rsid w:val="003A363B"/>
    <w:rsid w:val="00502181"/>
    <w:rsid w:val="00587AC1"/>
    <w:rsid w:val="006168DE"/>
    <w:rsid w:val="006C3A5C"/>
    <w:rsid w:val="00732A8E"/>
    <w:rsid w:val="00752892"/>
    <w:rsid w:val="0080461E"/>
    <w:rsid w:val="0086375C"/>
    <w:rsid w:val="008661FA"/>
    <w:rsid w:val="008A3A3F"/>
    <w:rsid w:val="009C76F7"/>
    <w:rsid w:val="009E2198"/>
    <w:rsid w:val="00C511FF"/>
    <w:rsid w:val="00CB658F"/>
    <w:rsid w:val="00CD6A39"/>
    <w:rsid w:val="00D525F5"/>
    <w:rsid w:val="00EE132E"/>
    <w:rsid w:val="00F730A4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CB98"/>
  <w15:docId w15:val="{A04FF1F5-5AD5-4CA8-8483-B47B2409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Pao</cp:lastModifiedBy>
  <cp:revision>3</cp:revision>
  <dcterms:created xsi:type="dcterms:W3CDTF">2025-09-23T10:04:00Z</dcterms:created>
  <dcterms:modified xsi:type="dcterms:W3CDTF">2025-09-23T10:06:00Z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