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0"/>
          <w:tab w:val="center" w:pos="4860"/>
        </w:tabs>
        <w:spacing w:line="360" w:lineRule="auto"/>
        <w:ind w:left="-180"/>
        <w:jc w:val="center"/>
        <w:rPr>
          <w:b/>
          <w:bCs/>
          <w:color w:val="000000"/>
          <w:sz w:val="32"/>
          <w:u w:val="single"/>
        </w:rPr>
      </w:pPr>
      <w:r>
        <w:rPr>
          <w:b/>
          <w:color w:val="000000"/>
          <w:sz w:val="32"/>
        </w:rPr>
        <w:t>CURRICULUM VITAE</w:t>
      </w:r>
    </w:p>
    <w:p>
      <w:pPr>
        <w:tabs>
          <w:tab w:val="left" w:pos="840"/>
        </w:tabs>
        <w:rPr>
          <w:rFonts w:hint="eastAsia"/>
          <w:sz w:val="24"/>
        </w:rPr>
      </w:pPr>
    </w:p>
    <w:tbl>
      <w:tblPr>
        <w:tblStyle w:val="6"/>
        <w:tblW w:w="9476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704"/>
        <w:gridCol w:w="2127"/>
        <w:gridCol w:w="1133"/>
        <w:gridCol w:w="1128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7365" w:type="dxa"/>
            <w:gridSpan w:val="5"/>
            <w:shd w:val="clear" w:color="auto" w:fill="00B050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Personal Information 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drawing>
                <wp:inline distT="0" distB="0" distL="114300" distR="114300">
                  <wp:extent cx="1193800" cy="1842135"/>
                  <wp:effectExtent l="0" t="0" r="6350" b="5715"/>
                  <wp:docPr id="1" name="图片 1" descr="熊学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熊学萍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184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2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Xiong Xueping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226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Female</w:t>
            </w: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</w:trPr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Position Title</w:t>
            </w:r>
          </w:p>
        </w:tc>
        <w:tc>
          <w:tcPr>
            <w:tcW w:w="438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Professor</w:t>
            </w:r>
          </w:p>
        </w:tc>
        <w:tc>
          <w:tcPr>
            <w:tcW w:w="2111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</w:trPr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Working Department</w:t>
            </w:r>
          </w:p>
        </w:tc>
        <w:tc>
          <w:tcPr>
            <w:tcW w:w="438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College of Economics &amp; Management</w:t>
            </w:r>
          </w:p>
        </w:tc>
        <w:tc>
          <w:tcPr>
            <w:tcW w:w="2111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60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default"/>
                <w:sz w:val="24"/>
                <w:lang w:eastAsia="zh-CN"/>
              </w:rPr>
              <w:t>xxp@mail.hzau.edu.cn</w:t>
            </w:r>
          </w:p>
        </w:tc>
        <w:tc>
          <w:tcPr>
            <w:tcW w:w="2111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Address</w:t>
            </w:r>
          </w:p>
        </w:tc>
        <w:tc>
          <w:tcPr>
            <w:tcW w:w="609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fldChar w:fldCharType="begin"/>
            </w:r>
            <w:r>
              <w:rPr>
                <w:rFonts w:hint="default"/>
                <w:sz w:val="24"/>
              </w:rPr>
              <w:instrText xml:space="preserve"> HYPERLINK "http://ic.hzau.edu.cn/index.php/index-view-aid-13.html" </w:instrText>
            </w:r>
            <w:r>
              <w:rPr>
                <w:rFonts w:hint="default"/>
                <w:sz w:val="24"/>
              </w:rPr>
              <w:fldChar w:fldCharType="separate"/>
            </w:r>
            <w:r>
              <w:rPr>
                <w:rFonts w:hint="default"/>
                <w:sz w:val="24"/>
              </w:rPr>
              <w:t>College of Economics &amp; Management</w:t>
            </w:r>
            <w:r>
              <w:rPr>
                <w:rFonts w:hint="default"/>
                <w:sz w:val="24"/>
              </w:rPr>
              <w:fldChar w:fldCharType="end"/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No. 1, Shizishan Street, Hongshan District,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default"/>
                <w:sz w:val="24"/>
              </w:rPr>
              <w:t>Wuhan, Hubei, 430070, China</w:t>
            </w:r>
          </w:p>
        </w:tc>
        <w:tc>
          <w:tcPr>
            <w:tcW w:w="2111" w:type="dxa"/>
            <w:vMerge w:val="continue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13100713981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Fax </w:t>
            </w:r>
          </w:p>
        </w:tc>
        <w:tc>
          <w:tcPr>
            <w:tcW w:w="32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Research Interest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947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ind w:left="420" w:firstLine="0" w:firstLineChars="0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Agricultural Finance in Developing States</w:t>
            </w:r>
          </w:p>
          <w:p>
            <w:pPr>
              <w:pStyle w:val="10"/>
              <w:ind w:left="420" w:firstLine="0" w:firstLineChars="0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Professional Memberships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9476" w:type="dxa"/>
            <w:gridSpan w:val="6"/>
            <w:vAlign w:val="center"/>
          </w:tcPr>
          <w:p>
            <w:pPr>
              <w:pStyle w:val="10"/>
              <w:ind w:left="420" w:firstLine="0" w:firstLineChars="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Fellow of the Committee Agriculture of Hubei Province</w:t>
            </w:r>
          </w:p>
          <w:p>
            <w:pPr>
              <w:pStyle w:val="10"/>
              <w:ind w:left="420" w:firstLine="0" w:firstLineChar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Other Roles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476" w:type="dxa"/>
            <w:gridSpan w:val="6"/>
            <w:vAlign w:val="center"/>
          </w:tcPr>
          <w:p>
            <w:pPr>
              <w:pStyle w:val="10"/>
              <w:ind w:left="420" w:firstLine="0" w:firstLineChar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Education &amp; Working Experience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9476" w:type="dxa"/>
            <w:gridSpan w:val="6"/>
            <w:vAlign w:val="center"/>
          </w:tcPr>
          <w:p>
            <w:pPr>
              <w:pStyle w:val="10"/>
              <w:ind w:left="420" w:firstLine="0" w:firstLineChars="0"/>
              <w:rPr>
                <w:rFonts w:hint="eastAsia"/>
                <w:sz w:val="24"/>
              </w:rPr>
            </w:pPr>
          </w:p>
          <w:p>
            <w:pPr>
              <w:pStyle w:val="10"/>
              <w:ind w:left="420" w:firstLine="0" w:firstLineChars="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Sept.2004-Nov.2007</w:t>
            </w:r>
            <w:r>
              <w:rPr>
                <w:rFonts w:hint="eastAsia"/>
                <w:sz w:val="24"/>
                <w:lang w:val="en-US" w:eastAsia="zh-CN"/>
              </w:rPr>
              <w:t xml:space="preserve"> College of Economics and Management, Huazhong Agricultural University</w:t>
            </w:r>
          </w:p>
          <w:p>
            <w:pPr>
              <w:pStyle w:val="10"/>
              <w:ind w:left="420" w:firstLine="0" w:firstLineChars="0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10"/>
              <w:ind w:left="420" w:firstLine="0" w:firstLineChars="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M. A. in Rural Financial Economics (Doctor’s Degree)</w:t>
            </w:r>
          </w:p>
          <w:p>
            <w:pPr>
              <w:pStyle w:val="10"/>
              <w:ind w:left="420" w:firstLine="0" w:firstLineChars="0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10"/>
              <w:ind w:left="420" w:firstLine="0" w:firstLineChars="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Sept.1996-July1999</w:t>
            </w:r>
            <w:r>
              <w:rPr>
                <w:rFonts w:hint="eastAsia"/>
                <w:sz w:val="24"/>
                <w:lang w:val="en-US" w:eastAsia="zh-CN"/>
              </w:rPr>
              <w:t xml:space="preserve">  College of Economics, South Central University for Nationalities</w:t>
            </w:r>
          </w:p>
          <w:p>
            <w:pPr>
              <w:pStyle w:val="10"/>
              <w:ind w:left="420" w:firstLine="0" w:firstLineChars="0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10"/>
              <w:ind w:left="420" w:firstLine="0" w:firstLineChars="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M. A. in International Finance (Master’s Degree)</w:t>
            </w:r>
          </w:p>
          <w:p>
            <w:pPr>
              <w:pStyle w:val="10"/>
              <w:ind w:left="420" w:firstLine="0" w:firstLineChars="0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10"/>
              <w:ind w:left="420" w:firstLine="0" w:firstLineChars="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July.1990- Sept.1993</w:t>
            </w:r>
            <w:r>
              <w:rPr>
                <w:rFonts w:hint="eastAsia"/>
                <w:sz w:val="24"/>
                <w:lang w:val="en-US" w:eastAsia="zh-CN"/>
              </w:rPr>
              <w:t xml:space="preserve"> South Central University for Nationalities M. A in Financial Economics</w:t>
            </w:r>
          </w:p>
          <w:p>
            <w:pPr>
              <w:pStyle w:val="10"/>
              <w:ind w:left="420" w:firstLine="0" w:firstLineChars="0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10"/>
              <w:ind w:left="420" w:firstLine="0" w:firstLineChars="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Since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July 1999</w:t>
            </w:r>
            <w:r>
              <w:rPr>
                <w:rFonts w:hint="eastAsia"/>
                <w:sz w:val="24"/>
                <w:lang w:val="en-US" w:eastAsia="zh-CN"/>
              </w:rPr>
              <w:t xml:space="preserve">  A teacher of the College of Economics and Management, Huazhong Agricultural University</w:t>
            </w:r>
          </w:p>
          <w:p>
            <w:pPr>
              <w:pStyle w:val="10"/>
              <w:ind w:left="420" w:firstLine="0" w:firstLineChars="0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10"/>
              <w:ind w:left="420" w:firstLine="0" w:firstLineChars="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July, 1993-Sept.1999</w:t>
            </w:r>
            <w:r>
              <w:rPr>
                <w:rFonts w:hint="eastAsia"/>
                <w:sz w:val="24"/>
                <w:lang w:val="en-US" w:eastAsia="zh-CN"/>
              </w:rPr>
              <w:t xml:space="preserve">  A staff member of Hubei Foreign Trading Corporation</w:t>
            </w:r>
          </w:p>
          <w:p>
            <w:pPr>
              <w:pStyle w:val="10"/>
              <w:ind w:left="420" w:firstLine="0" w:firstLineChars="0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Publications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6" w:hRule="atLeast"/>
        </w:trPr>
        <w:tc>
          <w:tcPr>
            <w:tcW w:w="9476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1"/>
                <w:szCs w:val="20"/>
                <w:lang w:eastAsia="zh-CN"/>
              </w:rPr>
            </w:pPr>
            <w:r>
              <w:rPr>
                <w:rFonts w:hint="default" w:ascii="Arial" w:hAnsi="Arial" w:eastAsia="Arial" w:cs="Times New Roman"/>
                <w:kern w:val="0"/>
                <w:sz w:val="28"/>
                <w:szCs w:val="20"/>
                <w:lang w:val="en-US" w:eastAsia="zh-CN" w:bidi="ar"/>
              </w:rPr>
              <w:t>♣</w:t>
            </w:r>
            <w:r>
              <w:rPr>
                <w:rFonts w:hint="default" w:ascii="Times New Roman" w:hAnsi="Times New Roman" w:eastAsia="Times New Roman" w:cs="Times New Roman"/>
                <w:color w:val="FF0000"/>
                <w:kern w:val="0"/>
                <w:sz w:val="24"/>
                <w:szCs w:val="20"/>
                <w:lang w:val="en-US" w:eastAsia="zh-CN" w:bidi="ar"/>
              </w:rPr>
              <w:t>Xiong Xueping,</w:t>
            </w:r>
            <w:r>
              <w:rPr>
                <w:rFonts w:hint="default" w:ascii="Arial" w:hAnsi="Arial" w:eastAsia="Arial" w:cs="Times New Roman"/>
                <w:kern w:val="0"/>
                <w:sz w:val="28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Tian Jie, Ruan Hongxin,2011.A DEA model to evaluate efficiency</w:t>
            </w:r>
            <w:r>
              <w:rPr>
                <w:rFonts w:hint="eastAsia" w:eastAsia="Times New Roman" w:cs="Times New Roman"/>
                <w:kern w:val="0"/>
                <w:sz w:val="24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of peasant household credit investigation system in rural credit cooperatives ——a positive research in Hubei province, China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4"/>
                <w:szCs w:val="20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0"/>
                <w:lang w:val="en-US" w:eastAsia="zh-CN" w:bidi="ar"/>
              </w:rPr>
              <w:t>China Agricultural Economic Review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 Vol.</w:t>
            </w:r>
            <w:r>
              <w:rPr>
                <w:rFonts w:hint="eastAsia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3 Iss:1,54-66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29" w:lineRule="exact"/>
              <w:ind w:left="0" w:right="0"/>
              <w:jc w:val="left"/>
              <w:rPr>
                <w:rFonts w:hint="default" w:ascii="Arial" w:hAnsi="Arial" w:eastAsia="Arial" w:cs="Times New Roman"/>
                <w:sz w:val="15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uto"/>
              <w:ind w:left="0" w:right="440"/>
              <w:jc w:val="left"/>
              <w:rPr>
                <w:rFonts w:hint="default" w:ascii="Arial" w:hAnsi="Arial" w:eastAsia="Arial" w:cs="Times New Roman"/>
                <w:sz w:val="18"/>
                <w:szCs w:val="20"/>
                <w:lang w:eastAsia="zh-CN"/>
              </w:rPr>
            </w:pPr>
            <w:r>
              <w:rPr>
                <w:rFonts w:hint="default" w:ascii="Arial" w:hAnsi="Arial" w:eastAsia="Arial" w:cs="Times New Roman"/>
                <w:kern w:val="0"/>
                <w:sz w:val="28"/>
                <w:szCs w:val="20"/>
                <w:lang w:val="en-US" w:eastAsia="zh-CN" w:bidi="ar"/>
              </w:rPr>
              <w:t>♣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Liu Shi, Wen Lanjiao,</w:t>
            </w:r>
            <w:r>
              <w:rPr>
                <w:rFonts w:hint="default" w:ascii="Arial" w:hAnsi="Arial" w:eastAsia="Arial" w:cs="Times New Roman"/>
                <w:kern w:val="0"/>
                <w:sz w:val="28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FF0000"/>
                <w:kern w:val="0"/>
                <w:sz w:val="24"/>
                <w:szCs w:val="20"/>
                <w:lang w:val="en-US" w:eastAsia="zh-CN" w:bidi="ar"/>
              </w:rPr>
              <w:t>Xiong Xueping.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2011</w:t>
            </w:r>
            <w:r>
              <w:rPr>
                <w:rFonts w:hint="default" w:ascii="Arial" w:hAnsi="Arial" w:eastAsia="Arial" w:cs="Times New Roman"/>
                <w:kern w:val="0"/>
                <w:sz w:val="18"/>
                <w:szCs w:val="20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An Empirical Analysis on Peasant</w:t>
            </w:r>
            <w:r>
              <w:rPr>
                <w:rFonts w:hint="default" w:ascii="Arial" w:hAnsi="Arial" w:eastAsia="Arial" w:cs="Times New Roman"/>
                <w:kern w:val="0"/>
                <w:sz w:val="28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Arial" w:hAnsi="Arial" w:eastAsia="Arial" w:cs="Times New Roman"/>
                <w:kern w:val="0"/>
                <w:sz w:val="28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 xml:space="preserve">Household’s Loan Demand and Welfare Losses.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0"/>
                <w:lang w:val="en-US" w:eastAsia="zh-CN" w:bidi="ar"/>
              </w:rPr>
              <w:t>Statistics and Decision.</w:t>
            </w:r>
            <w:r>
              <w:rPr>
                <w:rFonts w:hint="eastAsia" w:eastAsia="Times New Roman" w:cs="Times New Roman"/>
                <w:i/>
                <w:iCs w:val="0"/>
                <w:kern w:val="0"/>
                <w:sz w:val="24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Arial" w:cs="Times New Roman"/>
                <w:kern w:val="0"/>
                <w:sz w:val="18"/>
                <w:szCs w:val="20"/>
                <w:lang w:val="en-US" w:eastAsia="zh-CN" w:bidi="ar"/>
              </w:rPr>
              <w:t>(23):28-31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5" w:lineRule="exact"/>
              <w:ind w:left="0" w:right="0"/>
              <w:jc w:val="left"/>
              <w:rPr>
                <w:rFonts w:hint="default" w:ascii="Arial" w:hAnsi="Arial" w:eastAsia="Arial" w:cs="Times New Roman"/>
                <w:sz w:val="15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Arial" w:hAnsi="Arial" w:eastAsia="Arial" w:cs="Times New Roman"/>
                <w:kern w:val="0"/>
                <w:sz w:val="18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Arial" w:cs="Times New Roman"/>
                <w:kern w:val="0"/>
                <w:sz w:val="28"/>
                <w:szCs w:val="20"/>
                <w:lang w:val="en-US" w:eastAsia="zh-CN" w:bidi="ar"/>
              </w:rPr>
              <w:t>♣</w:t>
            </w:r>
            <w:r>
              <w:rPr>
                <w:rFonts w:hint="default" w:ascii="Times New Roman" w:hAnsi="Times New Roman" w:eastAsia="Times New Roman" w:cs="Times New Roman"/>
                <w:color w:val="FF0000"/>
                <w:kern w:val="0"/>
                <w:sz w:val="24"/>
                <w:szCs w:val="20"/>
                <w:lang w:val="en-US" w:eastAsia="zh-CN" w:bidi="ar"/>
              </w:rPr>
              <w:t>Xiong Xueping,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2011.Credit Reporting System Framework in U.S. and European</w:t>
            </w:r>
            <w:r>
              <w:rPr>
                <w:rFonts w:hint="eastAsia" w:eastAsia="Times New Roman" w:cs="Times New Roman"/>
                <w:kern w:val="0"/>
                <w:sz w:val="24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 xml:space="preserve">and the Choice of Personal Credit Information System in China.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0"/>
                <w:lang w:val="en-US" w:eastAsia="zh-CN" w:bidi="ar"/>
              </w:rPr>
              <w:t>Journal of Huazhong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0"/>
                <w:lang w:val="en-US" w:eastAsia="zh-CN" w:bidi="ar"/>
              </w:rPr>
              <w:t>Agricultural University (Social Sciences Edition).</w:t>
            </w:r>
            <w:r>
              <w:rPr>
                <w:rFonts w:hint="default" w:ascii="Arial" w:hAnsi="Arial" w:eastAsia="Arial" w:cs="Times New Roman"/>
                <w:kern w:val="0"/>
                <w:sz w:val="18"/>
                <w:szCs w:val="20"/>
                <w:lang w:val="en-US" w:eastAsia="zh-CN" w:bidi="ar"/>
              </w:rPr>
              <w:t>(03):84-93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Arial" w:hAnsi="Arial" w:eastAsia="Arial" w:cs="Times New Roman"/>
                <w:kern w:val="0"/>
                <w:sz w:val="18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" w:lineRule="exact"/>
              <w:ind w:left="0" w:right="0"/>
              <w:jc w:val="left"/>
              <w:rPr>
                <w:rFonts w:hint="default" w:ascii="Arial" w:hAnsi="Arial" w:eastAsia="Arial" w:cs="Times New Roman"/>
                <w:sz w:val="15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Times New Roman"/>
                <w:i/>
                <w:iCs w:val="0"/>
                <w:sz w:val="24"/>
                <w:szCs w:val="20"/>
                <w:lang w:eastAsia="zh-CN"/>
              </w:rPr>
            </w:pPr>
            <w:r>
              <w:rPr>
                <w:rFonts w:hint="default" w:ascii="Arial" w:hAnsi="Arial" w:eastAsia="Arial" w:cs="Times New Roman"/>
                <w:kern w:val="0"/>
                <w:sz w:val="28"/>
                <w:szCs w:val="20"/>
                <w:lang w:val="en-US" w:eastAsia="zh-CN" w:bidi="ar"/>
              </w:rPr>
              <w:t>♣</w:t>
            </w:r>
            <w:r>
              <w:rPr>
                <w:rFonts w:hint="default" w:ascii="Times New Roman" w:hAnsi="Times New Roman" w:eastAsia="Times New Roman" w:cs="Times New Roman"/>
                <w:color w:val="FF0000"/>
                <w:kern w:val="0"/>
                <w:sz w:val="24"/>
                <w:szCs w:val="20"/>
                <w:lang w:val="en-US" w:eastAsia="zh-CN" w:bidi="ar"/>
              </w:rPr>
              <w:t>Xiong Xueping,</w:t>
            </w:r>
            <w:r>
              <w:rPr>
                <w:rFonts w:hint="default" w:ascii="Arial" w:hAnsi="Arial" w:eastAsia="Arial" w:cs="Times New Roman"/>
                <w:kern w:val="0"/>
                <w:sz w:val="28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Zou Jiayong, Wang Xiqin,2010. An Empirical Analysis of Credit</w:t>
            </w:r>
            <w:r>
              <w:rPr>
                <w:rFonts w:hint="eastAsia" w:eastAsia="Times New Roman" w:cs="Times New Roman"/>
                <w:kern w:val="0"/>
                <w:sz w:val="24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 xml:space="preserve">Reporting and Information Sharing of Rural Credit Corporation——Based on the Data of Surveying 336 Rural Credit Corporations in Hubei Province,China.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0"/>
                <w:lang w:val="en-US" w:eastAsia="zh-CN" w:bidi="ar"/>
              </w:rPr>
              <w:t>China</w:t>
            </w:r>
            <w:r>
              <w:rPr>
                <w:rFonts w:hint="eastAsia" w:eastAsia="Times New Roman" w:cs="Times New Roman"/>
                <w:i/>
                <w:iCs w:val="0"/>
                <w:kern w:val="0"/>
                <w:sz w:val="24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0"/>
                <w:lang w:val="en-US" w:eastAsia="zh-CN" w:bidi="ar"/>
              </w:rPr>
              <w:t>Rural Survey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exact"/>
              <w:ind w:left="0" w:right="0"/>
              <w:jc w:val="left"/>
              <w:rPr>
                <w:rFonts w:hint="default" w:ascii="Arial" w:hAnsi="Arial" w:eastAsia="Arial" w:cs="Times New Roman"/>
                <w:sz w:val="15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3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i/>
                <w:iCs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Arial" w:cs="Times New Roman"/>
                <w:kern w:val="0"/>
                <w:sz w:val="28"/>
                <w:szCs w:val="28"/>
                <w:lang w:val="en-US" w:eastAsia="zh-CN" w:bidi="ar"/>
              </w:rPr>
              <w:t>♣</w:t>
            </w:r>
            <w:r>
              <w:rPr>
                <w:rFonts w:hint="default" w:ascii="Times New Roman" w:hAnsi="Times New Roman" w:eastAsia="Times New Roman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>Xiong Xueping,2009.</w:t>
            </w:r>
            <w:r>
              <w:rPr>
                <w:rFonts w:hint="default" w:ascii="Times New Roman" w:hAnsi="Times New Roman" w:eastAsia="Arial" w:cs="Times New Roman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>Rural households’ Financial credit degree and Credit</w:t>
            </w:r>
            <w:r>
              <w:rPr>
                <w:rFonts w:hint="eastAsia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reporting </w:t>
            </w:r>
            <w:r>
              <w:rPr>
                <w:rFonts w:hint="eastAsia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"/>
              </w:rPr>
              <w:t xml:space="preserve">institutions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4"/>
                <w:lang w:val="en-US" w:eastAsia="zh-CN" w:bidi="ar"/>
              </w:rPr>
              <w:t>Issues in Agricultural Economy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2" w:lineRule="exact"/>
              <w:ind w:left="0" w:right="0"/>
              <w:jc w:val="left"/>
              <w:rPr>
                <w:rFonts w:hint="default" w:ascii="Arial" w:hAnsi="Arial" w:eastAsia="Arial" w:cs="Times New Roman"/>
                <w:sz w:val="15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uto"/>
              <w:ind w:left="0" w:right="0"/>
              <w:jc w:val="left"/>
              <w:rPr>
                <w:rFonts w:hint="default" w:ascii="Arial" w:hAnsi="Arial" w:eastAsia="Arial" w:cs="Times New Roman"/>
                <w:sz w:val="18"/>
                <w:szCs w:val="20"/>
                <w:lang w:eastAsia="zh-CN"/>
              </w:rPr>
            </w:pPr>
            <w:r>
              <w:rPr>
                <w:rFonts w:hint="default" w:ascii="Arial" w:hAnsi="Arial" w:eastAsia="Arial" w:cs="Times New Roman"/>
                <w:kern w:val="0"/>
                <w:sz w:val="28"/>
                <w:szCs w:val="20"/>
                <w:lang w:val="en-US" w:eastAsia="zh-CN" w:bidi="ar"/>
              </w:rPr>
              <w:t>♣</w:t>
            </w:r>
            <w:r>
              <w:rPr>
                <w:rFonts w:hint="default" w:ascii="Times New Roman" w:hAnsi="Times New Roman" w:eastAsia="Times New Roman" w:cs="Times New Roman"/>
                <w:color w:val="FF0000"/>
                <w:kern w:val="0"/>
                <w:sz w:val="24"/>
                <w:szCs w:val="20"/>
                <w:lang w:val="en-US" w:eastAsia="zh-CN" w:bidi="ar"/>
              </w:rPr>
              <w:t>Xiong Xueping,</w:t>
            </w:r>
            <w:r>
              <w:rPr>
                <w:rFonts w:hint="default" w:ascii="Arial" w:hAnsi="Arial" w:eastAsia="Arial" w:cs="Times New Roman"/>
                <w:kern w:val="0"/>
                <w:sz w:val="28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Yi Fahai,2008. A Review and Evaluation on the Change of Rural</w:t>
            </w:r>
            <w:r>
              <w:rPr>
                <w:rFonts w:hint="eastAsia" w:eastAsia="Times New Roman" w:cs="Times New Roman"/>
                <w:kern w:val="0"/>
                <w:sz w:val="24"/>
                <w:szCs w:val="20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 xml:space="preserve">Household Financing Institution Provided by RCC in China.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0"/>
                <w:lang w:val="en-US" w:eastAsia="zh-CN" w:bidi="ar"/>
              </w:rPr>
              <w:t>East China Economic</w:t>
            </w:r>
            <w:r>
              <w:rPr>
                <w:rFonts w:hint="eastAsia" w:eastAsia="Times New Roman" w:cs="Times New Roman"/>
                <w:i/>
                <w:iCs w:val="0"/>
                <w:kern w:val="0"/>
                <w:sz w:val="24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0"/>
                <w:lang w:val="en-US" w:eastAsia="zh-CN" w:bidi="ar"/>
              </w:rPr>
              <w:t>Management</w:t>
            </w:r>
            <w:r>
              <w:rPr>
                <w:rFonts w:hint="default" w:ascii="Arial" w:hAnsi="Arial" w:eastAsia="Arial" w:cs="Times New Roman"/>
                <w:kern w:val="0"/>
                <w:sz w:val="18"/>
                <w:szCs w:val="20"/>
                <w:lang w:val="en-US" w:eastAsia="zh-CN" w:bidi="ar"/>
              </w:rPr>
              <w:t>,(08):29-32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3" w:lineRule="exact"/>
              <w:ind w:left="0" w:right="0"/>
              <w:jc w:val="left"/>
              <w:rPr>
                <w:rFonts w:hint="default" w:ascii="Arial" w:hAnsi="Arial" w:eastAsia="Arial" w:cs="Times New Roman"/>
                <w:sz w:val="15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uto"/>
              <w:ind w:left="0" w:right="120"/>
              <w:jc w:val="left"/>
              <w:rPr>
                <w:rFonts w:hint="default" w:ascii="Arial" w:hAnsi="Arial" w:eastAsia="Arial" w:cs="Times New Roman"/>
                <w:sz w:val="18"/>
                <w:szCs w:val="20"/>
                <w:lang w:eastAsia="zh-CN"/>
              </w:rPr>
            </w:pPr>
            <w:r>
              <w:rPr>
                <w:rFonts w:hint="default" w:ascii="Arial" w:hAnsi="Arial" w:eastAsia="Arial" w:cs="Times New Roman"/>
                <w:kern w:val="0"/>
                <w:sz w:val="28"/>
                <w:szCs w:val="20"/>
                <w:lang w:val="en-US" w:eastAsia="zh-CN" w:bidi="ar"/>
              </w:rPr>
              <w:t>♣</w:t>
            </w:r>
            <w:r>
              <w:rPr>
                <w:rFonts w:hint="default" w:ascii="Times New Roman" w:hAnsi="Times New Roman" w:eastAsia="Times New Roman" w:cs="Times New Roman"/>
                <w:color w:val="FF0000"/>
                <w:kern w:val="0"/>
                <w:sz w:val="24"/>
                <w:szCs w:val="20"/>
                <w:lang w:val="en-US" w:eastAsia="zh-CN" w:bidi="ar"/>
              </w:rPr>
              <w:t>Xiong Xueping,2008.</w:t>
            </w:r>
            <w:r>
              <w:rPr>
                <w:rFonts w:hint="default" w:ascii="Arial" w:hAnsi="Arial" w:eastAsia="Arial" w:cs="Times New Roman"/>
                <w:kern w:val="0"/>
                <w:sz w:val="28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Financing Institution of Peasant Household__A Theoretical</w:t>
            </w:r>
            <w:r>
              <w:rPr>
                <w:rFonts w:hint="default" w:ascii="Arial" w:hAnsi="Arial" w:eastAsia="Arial" w:cs="Times New Roman"/>
                <w:kern w:val="0"/>
                <w:sz w:val="28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and empirical research .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0"/>
                <w:lang w:val="en-US" w:eastAsia="zh-CN" w:bidi="ar"/>
              </w:rPr>
              <w:t>Journal of Financial Development Research,.</w:t>
            </w:r>
            <w:r>
              <w:rPr>
                <w:rFonts w:hint="default" w:ascii="Arial" w:hAnsi="Arial" w:eastAsia="Arial" w:cs="Times New Roman"/>
                <w:kern w:val="0"/>
                <w:sz w:val="18"/>
                <w:szCs w:val="20"/>
                <w:lang w:val="en-US" w:eastAsia="zh-CN" w:bidi="ar"/>
              </w:rPr>
              <w:t>(09):62-65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" w:lineRule="exact"/>
              <w:ind w:left="0" w:right="0"/>
              <w:jc w:val="left"/>
              <w:rPr>
                <w:rFonts w:hint="default" w:ascii="Arial" w:hAnsi="Arial" w:eastAsia="Arial" w:cs="Times New Roman"/>
                <w:sz w:val="15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uto"/>
              <w:ind w:left="0" w:right="460"/>
              <w:jc w:val="left"/>
              <w:rPr>
                <w:rFonts w:hint="default" w:ascii="Arial" w:hAnsi="Arial" w:eastAsia="Arial" w:cs="Times New Roman"/>
                <w:sz w:val="18"/>
                <w:szCs w:val="20"/>
                <w:lang w:eastAsia="zh-CN"/>
              </w:rPr>
            </w:pPr>
            <w:r>
              <w:rPr>
                <w:rFonts w:hint="default" w:ascii="Arial" w:hAnsi="Arial" w:eastAsia="Arial" w:cs="Times New Roman"/>
                <w:kern w:val="0"/>
                <w:sz w:val="28"/>
                <w:szCs w:val="20"/>
                <w:lang w:val="en-US" w:eastAsia="zh-CN" w:bidi="ar"/>
              </w:rPr>
              <w:t>♣</w:t>
            </w:r>
            <w:r>
              <w:rPr>
                <w:rFonts w:hint="default" w:ascii="Times New Roman" w:hAnsi="Times New Roman" w:eastAsia="Times New Roman" w:cs="Times New Roman"/>
                <w:color w:val="FF0000"/>
                <w:kern w:val="0"/>
                <w:sz w:val="24"/>
                <w:szCs w:val="20"/>
                <w:lang w:val="en-US" w:eastAsia="zh-CN" w:bidi="ar"/>
              </w:rPr>
              <w:t>Xiong Xueping,</w:t>
            </w:r>
            <w:r>
              <w:rPr>
                <w:rFonts w:hint="default" w:ascii="Arial" w:hAnsi="Arial" w:eastAsia="Arial" w:cs="Times New Roman"/>
                <w:kern w:val="0"/>
                <w:sz w:val="28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Yi Fahai,2008. An Evaluation of The Efficiency of Free Loan</w:t>
            </w:r>
            <w:r>
              <w:rPr>
                <w:rFonts w:hint="default" w:ascii="Arial" w:hAnsi="Arial" w:eastAsia="Arial" w:cs="Times New Roman"/>
                <w:kern w:val="0"/>
                <w:sz w:val="28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 xml:space="preserve">Between Farmers in China,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0"/>
                <w:lang w:val="en-US" w:eastAsia="zh-CN" w:bidi="ar"/>
              </w:rPr>
              <w:t>The World of Survey and Research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Arial" w:cs="Times New Roman"/>
                <w:kern w:val="0"/>
                <w:sz w:val="18"/>
                <w:szCs w:val="20"/>
                <w:lang w:val="en-US" w:eastAsia="zh-CN" w:bidi="ar"/>
              </w:rPr>
              <w:t>,(03):24-26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" w:lineRule="exact"/>
              <w:ind w:left="0" w:right="0"/>
              <w:jc w:val="left"/>
              <w:rPr>
                <w:rFonts w:hint="default" w:ascii="Arial" w:hAnsi="Arial" w:eastAsia="Arial" w:cs="Times New Roman"/>
                <w:sz w:val="15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Arial" w:hAnsi="Arial" w:eastAsia="Arial" w:cs="Times New Roman"/>
                <w:kern w:val="0"/>
                <w:sz w:val="28"/>
                <w:szCs w:val="20"/>
                <w:lang w:val="en-US" w:eastAsia="zh-CN" w:bidi="ar"/>
              </w:rPr>
              <w:t>♣</w:t>
            </w:r>
            <w:r>
              <w:rPr>
                <w:rFonts w:hint="default" w:ascii="Times New Roman" w:hAnsi="Times New Roman" w:eastAsia="Times New Roman" w:cs="Times New Roman"/>
                <w:color w:val="FF0000"/>
                <w:kern w:val="0"/>
                <w:sz w:val="24"/>
                <w:szCs w:val="20"/>
                <w:lang w:val="en-US" w:eastAsia="zh-CN" w:bidi="ar"/>
              </w:rPr>
              <w:t>Xiong Xueping,</w:t>
            </w:r>
            <w:r>
              <w:rPr>
                <w:rFonts w:hint="default" w:ascii="Arial" w:hAnsi="Arial" w:eastAsia="Arial" w:cs="Times New Roman"/>
                <w:kern w:val="0"/>
                <w:sz w:val="28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Ruan Hongxin,Yi Fahai,2007.On the Financing Behavior and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ascii="Arial" w:hAnsi="Arial" w:eastAsia="Arial" w:cs="Times New Roman"/>
                <w:sz w:val="15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Times New Roman"/>
                <w:i/>
                <w:iCs w:val="0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 xml:space="preserve">Demand of Farms and Financing Institutional Requirement. 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0"/>
                <w:lang w:val="en-US" w:eastAsia="zh-CN" w:bidi="ar"/>
              </w:rPr>
              <w:t>Journal of Financial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1" w:lineRule="exact"/>
              <w:ind w:left="0" w:right="0"/>
              <w:jc w:val="left"/>
              <w:rPr>
                <w:rFonts w:hint="default" w:ascii="Arial" w:hAnsi="Arial" w:eastAsia="Arial" w:cs="Times New Roman"/>
                <w:sz w:val="15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Arial" w:hAnsi="Arial" w:eastAsia="Arial" w:cs="Times New Roman"/>
                <w:sz w:val="18"/>
                <w:szCs w:val="20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0"/>
                <w:lang w:val="en-US" w:eastAsia="zh-CN" w:bidi="ar"/>
              </w:rPr>
              <w:t xml:space="preserve">Research </w:t>
            </w:r>
            <w:r>
              <w:rPr>
                <w:rFonts w:hint="default" w:ascii="Arial" w:hAnsi="Arial" w:eastAsia="Arial" w:cs="Times New Roman"/>
                <w:kern w:val="0"/>
                <w:sz w:val="18"/>
                <w:szCs w:val="20"/>
                <w:lang w:val="en-US" w:eastAsia="zh-CN" w:bidi="ar"/>
              </w:rPr>
              <w:t>.(08):167-181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3" w:lineRule="exact"/>
              <w:ind w:left="0" w:right="0"/>
              <w:jc w:val="left"/>
              <w:rPr>
                <w:rFonts w:hint="default" w:ascii="Arial" w:hAnsi="Arial" w:eastAsia="Arial" w:cs="Times New Roman"/>
                <w:sz w:val="15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uto"/>
              <w:ind w:left="0" w:right="600"/>
              <w:jc w:val="left"/>
              <w:rPr>
                <w:rFonts w:hint="default" w:ascii="Arial" w:hAnsi="Arial" w:eastAsia="Arial" w:cs="Times New Roman"/>
                <w:kern w:val="0"/>
                <w:sz w:val="18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Arial" w:cs="Times New Roman"/>
                <w:kern w:val="0"/>
                <w:sz w:val="28"/>
                <w:szCs w:val="20"/>
                <w:lang w:val="en-US" w:eastAsia="zh-CN" w:bidi="ar"/>
              </w:rPr>
              <w:t>♣</w:t>
            </w:r>
            <w:r>
              <w:rPr>
                <w:rFonts w:hint="default" w:ascii="Times New Roman" w:hAnsi="Times New Roman" w:eastAsia="Times New Roman" w:cs="Times New Roman"/>
                <w:color w:val="FF0000"/>
                <w:kern w:val="0"/>
                <w:sz w:val="24"/>
                <w:szCs w:val="20"/>
                <w:lang w:val="en-US" w:eastAsia="zh-CN" w:bidi="ar"/>
              </w:rPr>
              <w:t>Xiong Xueping,</w:t>
            </w:r>
            <w:r>
              <w:rPr>
                <w:rFonts w:hint="default" w:ascii="Arial" w:hAnsi="Arial" w:eastAsia="Arial" w:cs="Times New Roman"/>
                <w:kern w:val="0"/>
                <w:sz w:val="28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Yi Fahai,2007. The Efficiency of Financing system of Rural</w:t>
            </w:r>
            <w:r>
              <w:rPr>
                <w:rFonts w:hint="default" w:ascii="Arial" w:hAnsi="Arial" w:eastAsia="Arial" w:cs="Times New Roman"/>
                <w:kern w:val="0"/>
                <w:sz w:val="28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CreditCooperatives in China,</w:t>
            </w:r>
            <w:r>
              <w:rPr>
                <w:rFonts w:hint="default" w:ascii="Times New Roman" w:hAnsi="Times New Roman" w:eastAsia="Times New Roman" w:cs="Times New Roman"/>
                <w:i/>
                <w:iCs w:val="0"/>
                <w:kern w:val="0"/>
                <w:sz w:val="24"/>
                <w:szCs w:val="20"/>
                <w:lang w:val="en-US" w:eastAsia="zh-CN" w:bidi="ar"/>
              </w:rPr>
              <w:t>Reform</w:t>
            </w:r>
            <w:r>
              <w:rPr>
                <w:rFonts w:hint="default" w:ascii="Arial" w:hAnsi="Arial" w:eastAsia="Arial" w:cs="Times New Roman"/>
                <w:kern w:val="0"/>
                <w:sz w:val="18"/>
                <w:szCs w:val="20"/>
                <w:lang w:val="en-US" w:eastAsia="zh-CN" w:bidi="ar"/>
              </w:rPr>
              <w:t>,(10):72-77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8" w:lineRule="auto"/>
              <w:ind w:left="0" w:right="600"/>
              <w:jc w:val="left"/>
              <w:rPr>
                <w:rFonts w:hint="default" w:ascii="Arial" w:hAnsi="Arial" w:eastAsia="Arial" w:cs="Times New Roman"/>
                <w:kern w:val="0"/>
                <w:sz w:val="18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" w:lineRule="exact"/>
              <w:ind w:left="0" w:right="0"/>
              <w:jc w:val="left"/>
              <w:rPr>
                <w:rFonts w:hint="default" w:ascii="Arial" w:hAnsi="Arial" w:eastAsia="Arial" w:cs="Times New Roman"/>
                <w:sz w:val="15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Arial" w:hAnsi="Arial" w:eastAsia="Arial" w:cs="Times New Roman"/>
                <w:kern w:val="0"/>
                <w:sz w:val="28"/>
                <w:szCs w:val="20"/>
                <w:lang w:val="en-US" w:eastAsia="zh-CN" w:bidi="ar"/>
              </w:rPr>
              <w:t>♣</w:t>
            </w:r>
            <w:r>
              <w:rPr>
                <w:rFonts w:hint="default" w:ascii="Times New Roman" w:hAnsi="Times New Roman" w:eastAsia="Times New Roman" w:cs="Times New Roman"/>
                <w:color w:val="FF0000"/>
                <w:kern w:val="0"/>
                <w:sz w:val="24"/>
                <w:szCs w:val="20"/>
                <w:lang w:val="en-US" w:eastAsia="zh-CN" w:bidi="ar"/>
              </w:rPr>
              <w:t>Xiong Xueping.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2012.Research on Changes of Chinese Peasant Household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4" w:lineRule="exact"/>
              <w:ind w:left="0" w:right="0"/>
              <w:jc w:val="left"/>
              <w:rPr>
                <w:rFonts w:hint="default" w:ascii="Arial" w:hAnsi="Arial" w:eastAsia="Arial" w:cs="Times New Roman"/>
                <w:sz w:val="15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uto"/>
              <w:ind w:left="0" w:right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Financial</w:t>
            </w:r>
            <w:r>
              <w:rPr>
                <w:rFonts w:hint="eastAsia" w:eastAsia="Times New Roman" w:cs="Times New Roman"/>
                <w:kern w:val="0"/>
                <w:sz w:val="24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kern w:val="0"/>
                <w:sz w:val="24"/>
                <w:szCs w:val="20"/>
                <w:lang w:val="en-US" w:eastAsia="zh-CN" w:bidi="ar"/>
              </w:rPr>
              <w:t>Institutions and Construction of Credit Investigation, Science Press,(320 thousand words)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Additional Information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9476" w:type="dxa"/>
            <w:gridSpan w:val="6"/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2012.12-2013.12 A visiting scholar of Charles H. Dyson School of Applied Economics and Management, Cornell University, USA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  <w:sz w:val="24"/>
        </w:rPr>
      </w:pPr>
    </w:p>
    <w:p>
      <w:pPr>
        <w:tabs>
          <w:tab w:val="left" w:pos="840"/>
        </w:tabs>
        <w:rPr>
          <w:sz w:val="24"/>
        </w:rPr>
      </w:pPr>
    </w:p>
    <w:p/>
    <w:sectPr>
      <w:headerReference r:id="rId3" w:type="default"/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3F"/>
    <w:rsid w:val="003A363B"/>
    <w:rsid w:val="00587AC1"/>
    <w:rsid w:val="006C3A5C"/>
    <w:rsid w:val="00752892"/>
    <w:rsid w:val="008A3A3F"/>
    <w:rsid w:val="00CD6A39"/>
    <w:rsid w:val="00EE132E"/>
    <w:rsid w:val="31B86230"/>
    <w:rsid w:val="3D2D110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</Words>
  <Characters>250</Characters>
  <Lines>2</Lines>
  <Paragraphs>1</Paragraphs>
  <ScaleCrop>false</ScaleCrop>
  <LinksUpToDate>false</LinksUpToDate>
  <CharactersWithSpaces>292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2015-11-26T01:58:00Z</dcterms:created>
  <dc:creator>admin</dc:creator>
  <cp:lastModifiedBy>Administrator</cp:lastModifiedBy>
  <dcterms:modified xsi:type="dcterms:W3CDTF">2016-10-13T06:18:51Z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